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none" w:color="auto" w:sz="0" w:space="0"/>
          <w:left w:val="none" w:color="auto" w:sz="0" w:space="0"/>
          <w:bottom w:val="single" w:color="auto" w:sz="4" w:space="1"/>
          <w:right w:val="none" w:color="auto" w:sz="0" w:space="0"/>
        </w:pBdr>
        <w:tabs>
          <w:tab w:val="center" w:pos="4595"/>
          <w:tab w:val="left" w:pos="7841"/>
        </w:tabs>
        <w:jc w:val="center"/>
        <w:rPr>
          <w:rFonts w:hint="eastAsia" w:ascii="黑体" w:hAns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</w:rPr>
        <w:t>第十九届CUBA中国大学生篮球联赛（山东赛区）竞赛日程</w:t>
      </w:r>
    </w:p>
    <w:tbl>
      <w:tblPr>
        <w:tblStyle w:val="4"/>
        <w:tblW w:w="91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731"/>
        <w:gridCol w:w="664"/>
        <w:gridCol w:w="509"/>
        <w:gridCol w:w="273"/>
        <w:gridCol w:w="118"/>
        <w:gridCol w:w="139"/>
        <w:gridCol w:w="375"/>
        <w:gridCol w:w="536"/>
        <w:gridCol w:w="118"/>
        <w:gridCol w:w="819"/>
        <w:gridCol w:w="177"/>
        <w:gridCol w:w="300"/>
        <w:gridCol w:w="139"/>
        <w:gridCol w:w="78"/>
        <w:gridCol w:w="405"/>
        <w:gridCol w:w="85"/>
        <w:gridCol w:w="1267"/>
        <w:gridCol w:w="148"/>
        <w:gridCol w:w="21"/>
        <w:gridCol w:w="465"/>
        <w:gridCol w:w="135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02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10月28日（星期五）   第一比赛日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场序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轮次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4607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   赛   队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泰山职业科技学院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南校区▲直播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02" w:type="dxa"/>
            <w:gridSpan w:val="2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10月29日（星期六）   第二比赛日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轮次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46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   赛   队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66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90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男甲A</w:t>
            </w:r>
          </w:p>
        </w:tc>
        <w:tc>
          <w:tcPr>
            <w:tcW w:w="198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61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C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C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D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北影现代学院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D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石大胜利学院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8:30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8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男乙C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菏泽医学高等专科学校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男乙D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山东技师学院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男乙E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山科泰山科技学院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山东外事翻译职业学院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男乙E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烟台汽车职院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男乙F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男乙F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男乙G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凯文职业技术学院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男乙G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男乙H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山东冶金技师学院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男乙H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02" w:type="dxa"/>
            <w:gridSpan w:val="2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10月30日（星期日）   第三比赛日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轮次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46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   赛   队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66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90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1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14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14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14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14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C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C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D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D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北影现代学院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石大胜利学院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男乙E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山科泰山科技学院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8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男乙E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山东外事翻译职业学院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烟台汽车职院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男乙F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男乙F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14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14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14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14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14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14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男乙C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菏泽医学高等专科学校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男乙D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青岛理工（临沂）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山东技师学院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男乙G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凯文职业技术学院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85"/>
                <w:kern w:val="0"/>
                <w:sz w:val="24"/>
                <w:szCs w:val="24"/>
                <w:u w:val="none"/>
                <w:lang w:val="en-US" w:eastAsia="zh-CN" w:bidi="ar"/>
              </w:rPr>
              <w:t>山东外国语职业学院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男乙G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男乙H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山东冶金技师学院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男乙H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2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02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10月31日（星期一）   第四比赛日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轮次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46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   赛   队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C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山东工商学院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山东大学（威海）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C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9:30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11:00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D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石大胜利学院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11:00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D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北影现代学院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泰山职业科技学院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8:30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男乙G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凯文职业技术学院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8:30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男乙G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10:00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男乙H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山东冶金技师学院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10:00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男乙H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9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男乙E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山科泰山科技学院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烟台汽车职院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男乙E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9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山东外事翻译职业学院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男乙F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山东商业职业技院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男乙F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9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9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男乙C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男乙D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青岛理工（临沂）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02" w:type="dxa"/>
            <w:gridSpan w:val="2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11月01日（星期二）   第五比赛日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轮次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46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   赛   队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66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90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男甲A</w:t>
            </w:r>
          </w:p>
        </w:tc>
        <w:tc>
          <w:tcPr>
            <w:tcW w:w="198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1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60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泰山职业科技学院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B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南山学院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阳光A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8:30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交叉赛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F4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10:00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E4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E1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F1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G1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</w:t>
            </w:r>
          </w:p>
        </w:tc>
        <w:tc>
          <w:tcPr>
            <w:tcW w:w="6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20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02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11月02日（星期三）   第六比赛日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轮次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35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   赛   队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14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B6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负第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9:30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9:30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11:00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11:00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14:00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14:00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15:30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15:30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18:30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18:30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20:00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20:00</w:t>
            </w:r>
          </w:p>
        </w:tc>
        <w:tc>
          <w:tcPr>
            <w:tcW w:w="14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25-28排位赛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126负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129负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25-28排位赛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127负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128负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17-24排位赛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128胜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17-24排位赛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129胜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17-24排位赛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126胜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17-24排位赛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127胜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G3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9-16排位赛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132负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135负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9-16排位赛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133负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134负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9-16排位赛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130负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137负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9-16排位赛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131负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136负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132胜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135胜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133胜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134胜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130胜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137胜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14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1-8排位赛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1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131胜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136胜</w:t>
            </w:r>
          </w:p>
        </w:tc>
        <w:tc>
          <w:tcPr>
            <w:tcW w:w="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02" w:type="dxa"/>
            <w:gridSpan w:val="2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11月03日（星期四）   第七比赛日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轮次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32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   赛   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 地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1703" w:type="dxa"/>
            <w:gridSpan w:val="5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9、10名</w:t>
            </w:r>
          </w:p>
        </w:tc>
        <w:tc>
          <w:tcPr>
            <w:tcW w:w="1029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296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B5</w:t>
            </w:r>
          </w:p>
        </w:tc>
        <w:tc>
          <w:tcPr>
            <w:tcW w:w="634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17:10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13-16名排位赛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13-16名排位赛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9:30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11:00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11:00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17、18名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9、10名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11、12名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15:30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15:30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17:00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146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18:30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1-4名排位赛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18:30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5-8名排位赛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20:00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1-4名排位赛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20:00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5-8名排位赛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21-24排位赛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163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162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21-24排位赛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161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17-20排位赛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163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162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17-20排位赛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161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25、26名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160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27、28名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159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160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13-16排位赛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13-16排位赛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9-12排位赛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9-12排位赛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5-8排位赛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170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19:00</w:t>
            </w:r>
          </w:p>
        </w:tc>
        <w:tc>
          <w:tcPr>
            <w:tcW w:w="1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1-4排位赛</w:t>
            </w:r>
          </w:p>
        </w:tc>
        <w:tc>
          <w:tcPr>
            <w:tcW w:w="1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02" w:type="dxa"/>
            <w:gridSpan w:val="2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11月04日（星期五）   第八比赛日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场序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轮次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39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   赛   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 地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73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1173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7、8名</w:t>
            </w:r>
          </w:p>
        </w:tc>
        <w:tc>
          <w:tcPr>
            <w:tcW w:w="905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473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5、6名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3、4名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男甲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13、14名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8:00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15、16名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179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7、8名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7、8名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11:00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7、8名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11:00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5、6名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13:40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3、4名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13:40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5、6名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女甲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3、4名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188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3、4名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5、6名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阳光组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23、24名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21、22名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19、20名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17、18名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198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15、16名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13、14名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11、12名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9、10名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7、8名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5、6名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3、4名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algun Gothic Semilight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Malgun Gothic Semiligh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1、2名</w:t>
            </w:r>
          </w:p>
        </w:tc>
        <w:tc>
          <w:tcPr>
            <w:tcW w:w="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男乙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</w:t>
            </w:r>
          </w:p>
        </w:tc>
        <w:tc>
          <w:tcPr>
            <w:tcW w:w="1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208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exact"/>
        <w:ind w:right="-932" w:rightChars="-444"/>
        <w:jc w:val="left"/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  <w:t>备注：</w:t>
      </w:r>
    </w:p>
    <w:p>
      <w:pPr>
        <w:spacing w:line="360" w:lineRule="exact"/>
        <w:ind w:right="-932" w:rightChars="-444"/>
        <w:jc w:val="left"/>
        <w:rPr>
          <w:rFonts w:hint="eastAsia" w:ascii="黑体" w:hAnsi="黑体" w:eastAsia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1场地：农大南校区体育馆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cs="Times New Roman"/>
          <w:sz w:val="28"/>
          <w:szCs w:val="28"/>
        </w:rPr>
        <w:t>2、3场地：农大北南校区体育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馆；</w:t>
      </w:r>
      <w:r>
        <w:rPr>
          <w:rFonts w:hint="default" w:ascii="Times New Roman" w:hAnsi="Times New Roman" w:cs="Times New Roman"/>
          <w:sz w:val="28"/>
          <w:szCs w:val="28"/>
        </w:rPr>
        <w:t>4、5场地：泰安一中长城路校区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spacing w:line="280" w:lineRule="exact"/>
        <w:jc w:val="center"/>
        <w:rPr>
          <w:rFonts w:hint="default"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隶书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algun Gothic Semiligh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221F5"/>
    <w:rsid w:val="2AA27904"/>
    <w:rsid w:val="30B221F5"/>
    <w:rsid w:val="345C53F8"/>
    <w:rsid w:val="416511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3"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2016-10-27T08:00:00Z</dcterms:created>
  <dc:creator>sdsfds</dc:creator>
  <cp:lastModifiedBy>sdsfds</cp:lastModifiedBy>
  <dcterms:modified xsi:type="dcterms:W3CDTF">2016-10-27T09:15:34Z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